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58" w:rsidRDefault="00383D58" w:rsidP="00383D58">
      <w:pPr>
        <w:pStyle w:val="2"/>
        <w:tabs>
          <w:tab w:val="left" w:pos="9355"/>
        </w:tabs>
        <w:ind w:right="5953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61975" cy="685800"/>
            <wp:effectExtent l="19050" t="0" r="9525" b="0"/>
            <wp:docPr id="2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58" w:rsidRPr="00B51BB1" w:rsidRDefault="00383D58" w:rsidP="00383D58">
      <w:pPr>
        <w:pStyle w:val="2"/>
        <w:tabs>
          <w:tab w:val="left" w:pos="9355"/>
        </w:tabs>
        <w:ind w:right="5953"/>
        <w:jc w:val="center"/>
        <w:rPr>
          <w:szCs w:val="24"/>
        </w:rPr>
      </w:pPr>
      <w:r w:rsidRPr="00B51BB1">
        <w:rPr>
          <w:szCs w:val="24"/>
        </w:rPr>
        <w:t>Администрация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Муниципального образования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Лабазинский сельсовет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Курманаевского района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Оренбургской области</w:t>
      </w:r>
    </w:p>
    <w:p w:rsidR="00383D58" w:rsidRPr="00B51BB1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</w:p>
    <w:p w:rsidR="00383D58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 w:rsidRPr="00B51BB1"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383D58" w:rsidRDefault="00383D58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</w:p>
    <w:p w:rsidR="00383D58" w:rsidRPr="00B51BB1" w:rsidRDefault="001E6FDA" w:rsidP="00383D58">
      <w:pPr>
        <w:tabs>
          <w:tab w:val="left" w:pos="9355"/>
        </w:tabs>
        <w:spacing w:after="0" w:line="240" w:lineRule="auto"/>
        <w:ind w:right="5953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22</w:t>
      </w:r>
      <w:r w:rsidR="00383D58">
        <w:rPr>
          <w:rFonts w:ascii="Times New Roman" w:hAnsi="Times New Roman" w:cs="Times New Roman"/>
          <w:sz w:val="24"/>
          <w:u w:val="single"/>
        </w:rPr>
        <w:t>.12.2023</w:t>
      </w:r>
      <w:r w:rsidR="00383D58" w:rsidRPr="00B51BB1">
        <w:rPr>
          <w:rFonts w:ascii="Times New Roman" w:hAnsi="Times New Roman" w:cs="Times New Roman"/>
          <w:sz w:val="24"/>
          <w:u w:val="single"/>
        </w:rPr>
        <w:t xml:space="preserve"> №</w:t>
      </w:r>
      <w:r w:rsidR="00383D58">
        <w:rPr>
          <w:rFonts w:ascii="Times New Roman" w:hAnsi="Times New Roman" w:cs="Times New Roman"/>
          <w:sz w:val="24"/>
          <w:u w:val="single"/>
        </w:rPr>
        <w:t xml:space="preserve"> </w:t>
      </w:r>
      <w:r w:rsidR="00E622A5">
        <w:rPr>
          <w:rFonts w:ascii="Times New Roman" w:hAnsi="Times New Roman" w:cs="Times New Roman"/>
          <w:sz w:val="24"/>
          <w:u w:val="single"/>
        </w:rPr>
        <w:t>183</w:t>
      </w:r>
      <w:r w:rsidR="00383D58" w:rsidRPr="00B51BB1">
        <w:rPr>
          <w:rFonts w:ascii="Times New Roman" w:hAnsi="Times New Roman" w:cs="Times New Roman"/>
          <w:sz w:val="24"/>
          <w:u w:val="single"/>
        </w:rPr>
        <w:t>-п</w:t>
      </w:r>
    </w:p>
    <w:p w:rsidR="00FB64DB" w:rsidRPr="004F4958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83D58" w:rsidRDefault="00383D58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E74" w:rsidRPr="00383D58" w:rsidRDefault="00FB64DB" w:rsidP="001E6FDA">
      <w:pPr>
        <w:pStyle w:val="ConsPlusNormal"/>
        <w:jc w:val="both"/>
        <w:rPr>
          <w:sz w:val="28"/>
          <w:szCs w:val="28"/>
        </w:rPr>
      </w:pPr>
      <w:r w:rsidRPr="00FB64DB">
        <w:rPr>
          <w:sz w:val="28"/>
          <w:szCs w:val="28"/>
        </w:rPr>
        <w:t xml:space="preserve">О внесении изменений в </w:t>
      </w:r>
      <w:r w:rsidRPr="00383D58">
        <w:rPr>
          <w:sz w:val="28"/>
          <w:szCs w:val="28"/>
        </w:rPr>
        <w:t xml:space="preserve">постановление </w:t>
      </w:r>
      <w:r w:rsidR="00383D58" w:rsidRPr="00383D58">
        <w:rPr>
          <w:rStyle w:val="apple-converted-space"/>
          <w:bCs/>
          <w:sz w:val="28"/>
          <w:szCs w:val="28"/>
        </w:rPr>
        <w:t xml:space="preserve">Администрации </w:t>
      </w:r>
      <w:r w:rsidR="00383D58" w:rsidRPr="00383D58">
        <w:rPr>
          <w:sz w:val="28"/>
          <w:szCs w:val="28"/>
        </w:rPr>
        <w:t>муниципального образования Лабазинский сельсовет</w:t>
      </w:r>
      <w:r w:rsidR="00383D58" w:rsidRPr="00383D58">
        <w:rPr>
          <w:rStyle w:val="apple-converted-space"/>
          <w:bCs/>
          <w:sz w:val="28"/>
          <w:szCs w:val="28"/>
        </w:rPr>
        <w:t xml:space="preserve"> Курманаевского района Оренбургской области от </w:t>
      </w:r>
      <w:r w:rsidR="00E622A5">
        <w:rPr>
          <w:rStyle w:val="apple-converted-space"/>
          <w:bCs/>
          <w:sz w:val="28"/>
          <w:szCs w:val="28"/>
        </w:rPr>
        <w:t>02.05</w:t>
      </w:r>
      <w:r w:rsidR="00383D58" w:rsidRPr="00383D58">
        <w:rPr>
          <w:rStyle w:val="apple-converted-space"/>
          <w:bCs/>
          <w:sz w:val="28"/>
          <w:szCs w:val="28"/>
        </w:rPr>
        <w:t>.202</w:t>
      </w:r>
      <w:r w:rsidR="00E622A5">
        <w:rPr>
          <w:rStyle w:val="apple-converted-space"/>
          <w:bCs/>
          <w:sz w:val="28"/>
          <w:szCs w:val="28"/>
        </w:rPr>
        <w:t>3</w:t>
      </w:r>
      <w:r w:rsidR="00383D58" w:rsidRPr="00383D58">
        <w:rPr>
          <w:rStyle w:val="apple-converted-space"/>
          <w:bCs/>
          <w:sz w:val="28"/>
          <w:szCs w:val="28"/>
        </w:rPr>
        <w:t xml:space="preserve"> № </w:t>
      </w:r>
      <w:r w:rsidR="00E622A5">
        <w:rPr>
          <w:rStyle w:val="apple-converted-space"/>
          <w:bCs/>
          <w:sz w:val="28"/>
          <w:szCs w:val="28"/>
        </w:rPr>
        <w:t>53</w:t>
      </w:r>
      <w:r w:rsidR="00383D58" w:rsidRPr="00383D58">
        <w:rPr>
          <w:rStyle w:val="apple-converted-space"/>
          <w:bCs/>
          <w:sz w:val="28"/>
          <w:szCs w:val="28"/>
        </w:rPr>
        <w:t>-п</w:t>
      </w:r>
      <w:r w:rsidR="00383D58">
        <w:rPr>
          <w:rStyle w:val="apple-converted-space"/>
          <w:bCs/>
          <w:sz w:val="28"/>
          <w:szCs w:val="28"/>
        </w:rPr>
        <w:t xml:space="preserve"> </w:t>
      </w:r>
      <w:r w:rsidR="00383D58" w:rsidRPr="00383D58">
        <w:rPr>
          <w:rStyle w:val="apple-converted-space"/>
          <w:bCs/>
          <w:sz w:val="28"/>
          <w:szCs w:val="28"/>
        </w:rPr>
        <w:t>«</w:t>
      </w:r>
      <w:r w:rsidR="00E622A5" w:rsidRPr="007D311A">
        <w:rPr>
          <w:bCs/>
          <w:sz w:val="28"/>
          <w:szCs w:val="28"/>
        </w:rPr>
        <w:t xml:space="preserve">Об утверждении административного </w:t>
      </w:r>
      <w:r w:rsidR="00E622A5" w:rsidRPr="007D311A">
        <w:rPr>
          <w:sz w:val="28"/>
          <w:szCs w:val="28"/>
        </w:rPr>
        <w:t xml:space="preserve">регламента предоставления муниципальной услуги </w:t>
      </w:r>
      <w:r w:rsidR="00E622A5" w:rsidRPr="00044BB6">
        <w:rPr>
          <w:sz w:val="28"/>
          <w:szCs w:val="28"/>
        </w:rPr>
        <w:t>«</w:t>
      </w:r>
      <w:r w:rsidR="00E622A5" w:rsidRPr="00943DB5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383D58" w:rsidRPr="00383D58">
        <w:rPr>
          <w:rStyle w:val="apple-converted-space"/>
          <w:bCs/>
          <w:sz w:val="28"/>
          <w:szCs w:val="28"/>
        </w:rPr>
        <w:t>»</w:t>
      </w:r>
    </w:p>
    <w:p w:rsidR="007E1E74" w:rsidRPr="00FB64DB" w:rsidRDefault="007E1E74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DB" w:rsidRPr="00FB64DB" w:rsidRDefault="00FB64DB" w:rsidP="00FB64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4DB" w:rsidRPr="00FB64DB" w:rsidRDefault="00FB64DB" w:rsidP="00043D2B">
      <w:pPr>
        <w:pStyle w:val="ConsPlusNormal"/>
        <w:ind w:firstLine="709"/>
        <w:jc w:val="both"/>
        <w:rPr>
          <w:sz w:val="28"/>
          <w:szCs w:val="28"/>
        </w:rPr>
      </w:pPr>
      <w:r w:rsidRPr="00FB64DB">
        <w:rPr>
          <w:sz w:val="28"/>
          <w:szCs w:val="28"/>
        </w:rPr>
        <w:t>В соответствии с Федеральным законом от 02.05.2006 № 59-ФЗ «О порядке рассмотрения обращений граждан Ро</w:t>
      </w:r>
      <w:r w:rsidR="007E1E74">
        <w:rPr>
          <w:sz w:val="28"/>
          <w:szCs w:val="28"/>
        </w:rPr>
        <w:t>ссийской Федерации», во исполнение протеста п</w:t>
      </w:r>
      <w:r w:rsidRPr="00FB64DB">
        <w:rPr>
          <w:sz w:val="28"/>
          <w:szCs w:val="28"/>
        </w:rPr>
        <w:t>рокур</w:t>
      </w:r>
      <w:r w:rsidR="007E1E74">
        <w:rPr>
          <w:sz w:val="28"/>
          <w:szCs w:val="28"/>
        </w:rPr>
        <w:t>ора</w:t>
      </w:r>
      <w:r w:rsidR="00C826B3">
        <w:rPr>
          <w:sz w:val="28"/>
          <w:szCs w:val="28"/>
        </w:rPr>
        <w:t xml:space="preserve"> </w:t>
      </w:r>
      <w:r w:rsidR="00BB245A">
        <w:rPr>
          <w:sz w:val="28"/>
          <w:szCs w:val="28"/>
        </w:rPr>
        <w:t>Курманаевского района от 18</w:t>
      </w:r>
      <w:r w:rsidRPr="00FB64DB">
        <w:rPr>
          <w:sz w:val="28"/>
          <w:szCs w:val="28"/>
        </w:rPr>
        <w:t>.1</w:t>
      </w:r>
      <w:r w:rsidR="00BB245A">
        <w:rPr>
          <w:sz w:val="28"/>
          <w:szCs w:val="28"/>
        </w:rPr>
        <w:t>2</w:t>
      </w:r>
      <w:r w:rsidRPr="00FB64D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FB64DB">
        <w:rPr>
          <w:sz w:val="28"/>
          <w:szCs w:val="28"/>
        </w:rPr>
        <w:t xml:space="preserve"> № 07-01-202</w:t>
      </w:r>
      <w:r>
        <w:rPr>
          <w:sz w:val="28"/>
          <w:szCs w:val="28"/>
        </w:rPr>
        <w:t>3</w:t>
      </w:r>
      <w:r w:rsidR="007E1E74">
        <w:rPr>
          <w:sz w:val="28"/>
          <w:szCs w:val="28"/>
        </w:rPr>
        <w:t>,</w:t>
      </w:r>
      <w:r w:rsidR="00383D58">
        <w:rPr>
          <w:sz w:val="28"/>
          <w:szCs w:val="28"/>
        </w:rPr>
        <w:t xml:space="preserve"> </w:t>
      </w:r>
      <w:r w:rsidR="007E1E74">
        <w:rPr>
          <w:sz w:val="28"/>
          <w:szCs w:val="28"/>
        </w:rPr>
        <w:t>внести в приложение к постановлению А</w:t>
      </w:r>
      <w:r w:rsidRPr="00FB64DB">
        <w:rPr>
          <w:sz w:val="28"/>
          <w:szCs w:val="28"/>
        </w:rPr>
        <w:t xml:space="preserve">дминистрации муниципального образования </w:t>
      </w:r>
      <w:r w:rsidR="00383D58">
        <w:rPr>
          <w:sz w:val="28"/>
          <w:szCs w:val="28"/>
        </w:rPr>
        <w:t xml:space="preserve">Лабазинский </w:t>
      </w:r>
      <w:r w:rsidRPr="00FB64DB">
        <w:rPr>
          <w:sz w:val="28"/>
          <w:szCs w:val="28"/>
        </w:rPr>
        <w:t>сельс</w:t>
      </w:r>
      <w:r w:rsidR="00527D4B">
        <w:rPr>
          <w:sz w:val="28"/>
          <w:szCs w:val="28"/>
        </w:rPr>
        <w:t>овет Курманае</w:t>
      </w:r>
      <w:r w:rsidR="00BB245A">
        <w:rPr>
          <w:sz w:val="28"/>
          <w:szCs w:val="28"/>
        </w:rPr>
        <w:t>в</w:t>
      </w:r>
      <w:r w:rsidR="00E622A5">
        <w:rPr>
          <w:sz w:val="28"/>
          <w:szCs w:val="28"/>
        </w:rPr>
        <w:t>ского района от 02.05.2023 № 53</w:t>
      </w:r>
      <w:r w:rsidRPr="00FB64DB">
        <w:rPr>
          <w:sz w:val="28"/>
          <w:szCs w:val="28"/>
        </w:rPr>
        <w:t>-п «</w:t>
      </w:r>
      <w:r w:rsidR="00E622A5" w:rsidRPr="007D311A">
        <w:rPr>
          <w:bCs/>
          <w:sz w:val="28"/>
          <w:szCs w:val="28"/>
        </w:rPr>
        <w:t xml:space="preserve">Об утверждении административного </w:t>
      </w:r>
      <w:r w:rsidR="00E622A5" w:rsidRPr="007D311A">
        <w:rPr>
          <w:sz w:val="28"/>
          <w:szCs w:val="28"/>
        </w:rPr>
        <w:t xml:space="preserve">регламента предоставления муниципальной услуги </w:t>
      </w:r>
      <w:r w:rsidR="00E622A5" w:rsidRPr="00044BB6">
        <w:rPr>
          <w:sz w:val="28"/>
          <w:szCs w:val="28"/>
        </w:rPr>
        <w:t>«</w:t>
      </w:r>
      <w:r w:rsidR="00E622A5" w:rsidRPr="00943DB5">
        <w:rPr>
          <w:sz w:val="28"/>
          <w:szCs w:val="28"/>
        </w:rPr>
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FB64DB">
        <w:rPr>
          <w:sz w:val="28"/>
          <w:szCs w:val="28"/>
        </w:rPr>
        <w:t>» следующие изменения:</w:t>
      </w:r>
    </w:p>
    <w:p w:rsidR="00FB64DB" w:rsidRPr="00FB64DB" w:rsidRDefault="006533D6" w:rsidP="00FB64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14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7E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изложить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1E4A30" w:rsidRDefault="001E4A30" w:rsidP="00E5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30051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E4A30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</w:t>
      </w:r>
    </w:p>
    <w:bookmarkEnd w:id="0"/>
    <w:p w:rsidR="001E4A30" w:rsidRPr="001E4A30" w:rsidRDefault="001E4A30" w:rsidP="00E547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E547C6" w:rsidRPr="00E547C6" w:rsidRDefault="00E547C6" w:rsidP="00E547C6">
      <w:pPr>
        <w:pStyle w:val="ConsPlusNormal"/>
        <w:rPr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E547C6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661"/>
      <w:r w:rsidRPr="00E547C6">
        <w:rPr>
          <w:rFonts w:ascii="Times New Roman" w:hAnsi="Times New Roman" w:cs="Times New Roman"/>
          <w:sz w:val="28"/>
          <w:szCs w:val="28"/>
        </w:rPr>
        <w:t xml:space="preserve">1) </w:t>
      </w:r>
      <w:bookmarkEnd w:id="1"/>
      <w:r w:rsidRPr="00E547C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заявления о предоставлении муниципальной услуги, запроса, указанного в </w:t>
      </w:r>
      <w:hyperlink r:id="rId8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15.1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 для предоставления муниципальной услуги, у заявителя;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11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</w:t>
      </w:r>
      <w:r w:rsidRPr="00E547C6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настоящим административным регламентом.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>Феде</w:t>
      </w:r>
      <w:r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E547C6" w:rsidRPr="00E547C6">
        <w:rPr>
          <w:rFonts w:ascii="Times New Roman" w:hAnsi="Times New Roman" w:cs="Times New Roman"/>
          <w:sz w:val="28"/>
          <w:szCs w:val="28"/>
        </w:rPr>
        <w:t>. Предметом жалобы является нарушение порядка предоставления муниципальной услуги, выразившееся в неправомерных решениях и действиях (бездействии) органа местного самоуправления и его должностных лиц, муниципальных служащих, МФЦ, работников МФЦ, а также организаций, осуществляющих функции по предоставлению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E547C6" w:rsidRPr="00E547C6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1) наименование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</w:t>
      </w:r>
      <w:r w:rsidRPr="00E547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МФЦ, его руководителя или работника, организаций, предусмотренных ч</w:t>
      </w:r>
      <w:r w:rsidR="00043D2B">
        <w:rPr>
          <w:rFonts w:ascii="Times New Roman" w:hAnsi="Times New Roman" w:cs="Times New Roman"/>
          <w:sz w:val="28"/>
          <w:szCs w:val="28"/>
        </w:rPr>
        <w:t>астью 1.1. статьи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DE6F74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руководителей и (или) работников, </w:t>
      </w:r>
      <w:r w:rsidRPr="00E547C6">
        <w:rPr>
          <w:rFonts w:ascii="Times New Roman" w:hAnsi="Times New Roman" w:cs="Times New Roman"/>
          <w:bCs/>
          <w:sz w:val="28"/>
          <w:szCs w:val="28"/>
        </w:rPr>
        <w:t>решения и действия (бездействие) которых обжалуются;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представителя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3) сведения об обжалуемых решениях и действиях (бездействии)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Pr="00E547C6">
        <w:rPr>
          <w:rFonts w:ascii="Times New Roman" w:hAnsi="Times New Roman" w:cs="Times New Roman"/>
          <w:sz w:val="28"/>
          <w:szCs w:val="28"/>
        </w:rPr>
        <w:t>МФЦ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43D2B">
        <w:rPr>
          <w:rFonts w:ascii="Times New Roman" w:hAnsi="Times New Roman" w:cs="Times New Roman"/>
          <w:sz w:val="28"/>
          <w:szCs w:val="28"/>
        </w:rPr>
        <w:t>организаций, предусмотренных частью 1.1. статьи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работников</w:t>
      </w:r>
      <w:r w:rsidRPr="00E547C6">
        <w:rPr>
          <w:rFonts w:ascii="Times New Roman" w:hAnsi="Times New Roman" w:cs="Times New Roman"/>
          <w:bCs/>
          <w:sz w:val="28"/>
          <w:szCs w:val="28"/>
        </w:rPr>
        <w:t>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либо муниципального служащего, </w:t>
      </w:r>
      <w:r w:rsidRPr="00E547C6">
        <w:rPr>
          <w:rFonts w:ascii="Times New Roman" w:hAnsi="Times New Roman" w:cs="Times New Roman"/>
          <w:sz w:val="28"/>
          <w:szCs w:val="28"/>
        </w:rPr>
        <w:t>МФЦ, работника МФЦ,</w:t>
      </w:r>
      <w:r w:rsidR="00043D2B">
        <w:rPr>
          <w:rFonts w:ascii="Times New Roman" w:hAnsi="Times New Roman" w:cs="Times New Roman"/>
          <w:sz w:val="28"/>
          <w:szCs w:val="28"/>
        </w:rPr>
        <w:t xml:space="preserve"> организаций, предусмотренных частью</w:t>
      </w:r>
      <w:r w:rsidRPr="00E547C6">
        <w:rPr>
          <w:rFonts w:ascii="Times New Roman" w:hAnsi="Times New Roman" w:cs="Times New Roman"/>
          <w:sz w:val="28"/>
          <w:szCs w:val="28"/>
        </w:rPr>
        <w:t xml:space="preserve"> 1.1. ст</w:t>
      </w:r>
      <w:r w:rsidR="00043D2B">
        <w:rPr>
          <w:rFonts w:ascii="Times New Roman" w:hAnsi="Times New Roman" w:cs="Times New Roman"/>
          <w:sz w:val="28"/>
          <w:szCs w:val="28"/>
        </w:rPr>
        <w:t>атьи</w:t>
      </w:r>
      <w:r w:rsidRPr="00E547C6">
        <w:rPr>
          <w:rFonts w:ascii="Times New Roman" w:hAnsi="Times New Roman" w:cs="Times New Roman"/>
          <w:sz w:val="28"/>
          <w:szCs w:val="28"/>
        </w:rPr>
        <w:t xml:space="preserve"> 16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210-ФЗ, их работников.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E547C6" w:rsidRPr="00E547C6">
        <w:rPr>
          <w:rFonts w:ascii="Times New Roman" w:hAnsi="Times New Roman" w:cs="Times New Roman"/>
          <w:sz w:val="28"/>
          <w:szCs w:val="28"/>
        </w:rPr>
        <w:t>. Жалоба подается в органа местного самоуправления или в МФЦ.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решения, принятые главой органа местного самоуправления Оренбургской области, рассматриваются непосредственно главой органа местного самоуправления.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МФЦ подаются в орган местного самоуправления.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="00E547C6" w:rsidRPr="00E547C6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по почте, в электронной форме, через 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МФЦ 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(при наличии соглашения </w:t>
      </w:r>
      <w:r w:rsidR="00E547C6" w:rsidRPr="00E547C6">
        <w:rPr>
          <w:rFonts w:ascii="Times New Roman" w:hAnsi="Times New Roman" w:cs="Times New Roman"/>
          <w:sz w:val="28"/>
          <w:szCs w:val="28"/>
        </w:rPr>
        <w:t>о взаимодействии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), с использованием информационно-телекоммуникационной сети «Интернет», официального сайта, ЕПГУ, федеральной государственной 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информационной системы, обеспечивающей процесс досудебного (внесудебного) обжалования решений и действий (бездействия) совершенных при предоставлении государственных и муниципальных услуг (далее – система досудебного обжалования), организаций, предусмотренных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принята при личном приеме заявителя в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органе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E547C6" w:rsidRPr="00E547C6">
        <w:rPr>
          <w:rFonts w:ascii="Times New Roman" w:hAnsi="Times New Roman" w:cs="Times New Roman"/>
          <w:sz w:val="28"/>
          <w:szCs w:val="28"/>
        </w:rPr>
        <w:t>. Прием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муниципальной услуги).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электронном виде жалоба может быть подана заявителем через официальный сайт или ЕПГУ. При подаче жалобы в электронном виде документы могут быть представлены в форме электронных документов, подписанных ЭП,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органа местного самоуправления (организации), должностного лица органа местного самоуправления (организации) либо муниципального служащего в соответствии со статьей 11.2. Феде</w:t>
      </w:r>
      <w:r w:rsidR="00043D2B">
        <w:rPr>
          <w:rFonts w:ascii="Times New Roman" w:hAnsi="Times New Roman" w:cs="Times New Roman"/>
          <w:sz w:val="28"/>
          <w:szCs w:val="28"/>
        </w:rPr>
        <w:t>рального закона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 и в порядке, установленном постановлением Правительства Российско</w:t>
      </w:r>
      <w:r w:rsidR="00043D2B">
        <w:rPr>
          <w:rFonts w:ascii="Times New Roman" w:hAnsi="Times New Roman" w:cs="Times New Roman"/>
          <w:sz w:val="28"/>
          <w:szCs w:val="28"/>
        </w:rPr>
        <w:t>й Федерации от 20.11.2012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1198 «О федеральной государственной информационной </w:t>
      </w:r>
      <w:r w:rsidRPr="00E547C6">
        <w:rPr>
          <w:rFonts w:ascii="Times New Roman" w:hAnsi="Times New Roman" w:cs="Times New Roman"/>
          <w:sz w:val="28"/>
          <w:szCs w:val="28"/>
        </w:rPr>
        <w:lastRenderedPageBreak/>
        <w:t>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E547C6" w:rsidRPr="00E547C6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5.11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. Жалоба, поступившая в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547C6" w:rsidRPr="00E547C6">
        <w:rPr>
          <w:rFonts w:ascii="Times New Roman" w:hAnsi="Times New Roman" w:cs="Times New Roman"/>
          <w:sz w:val="28"/>
          <w:szCs w:val="28"/>
        </w:rPr>
        <w:t>МФЦ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в организации, предусмотренные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предоставляющего муниципальную услугу, должностного лица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  <w:bookmarkStart w:id="2" w:name="Par25"/>
      <w:bookmarkEnd w:id="2"/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5.12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настоящим административным регламентом;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5.13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решения, указанного в административном регламенте.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5.14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В случае если жалоба была направлена посредством системы досудебного обжалования, ответ заявителю направляется посредством данной системы.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5.15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 w:rsidR="00E547C6" w:rsidRPr="00E547C6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, предоставляющим муниципальную услугу, </w:t>
      </w:r>
      <w:r w:rsidR="00E547C6" w:rsidRPr="00E547C6">
        <w:rPr>
          <w:rFonts w:ascii="Times New Roman" w:hAnsi="Times New Roman" w:cs="Times New Roman"/>
          <w:sz w:val="28"/>
          <w:szCs w:val="28"/>
        </w:rPr>
        <w:t>МФЦ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 xml:space="preserve"> либо организацией, предусмотренной частью 1.1 статьи 16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27.07.2010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5.16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Порядок обжалования решения по жалобе</w:t>
      </w:r>
    </w:p>
    <w:p w:rsidR="00E547C6" w:rsidRPr="00E547C6" w:rsidRDefault="00E547C6" w:rsidP="00E547C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E547C6" w:rsidRPr="00E547C6">
        <w:rPr>
          <w:rFonts w:ascii="Times New Roman" w:hAnsi="Times New Roman" w:cs="Times New Roman"/>
          <w:sz w:val="28"/>
          <w:szCs w:val="28"/>
        </w:rPr>
        <w:t>. Заявитель вправе обжаловать принятое по жалобе решение в порядке, установленном настоящим административным регламентом.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5.18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заявителя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5.19</w:t>
      </w:r>
      <w:r w:rsidR="00E547C6" w:rsidRPr="00E547C6">
        <w:rPr>
          <w:rFonts w:ascii="Times New Roman" w:hAnsi="Times New Roman" w:cs="Times New Roman"/>
          <w:bCs/>
          <w:sz w:val="28"/>
          <w:szCs w:val="28"/>
        </w:rPr>
        <w:t>. Информирование заявителей о порядке подачи и рассмотрения жалобы осуществляется следующими способами: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1) путем личного обращения заявителя, либо по телефону со специалистами, ответственными за рассмотрение жалобы;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2) путем взаимодействия специалистов, ответственных за рассмотрение жалобы, с заявителем (его представителем) по почте, по электронной почте;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7C6">
        <w:rPr>
          <w:rFonts w:ascii="Times New Roman" w:hAnsi="Times New Roman" w:cs="Times New Roman"/>
          <w:bCs/>
          <w:sz w:val="28"/>
          <w:szCs w:val="28"/>
        </w:rPr>
        <w:t>3) посредством информационных материалов, которые размещаются на официальном сайте.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сайте, </w:t>
      </w:r>
      <w:hyperlink r:id="rId14" w:tgtFrame="_blank" w:history="1">
        <w:r w:rsidR="00E547C6"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ЕПГУ</w:t>
        </w:r>
      </w:hyperlink>
      <w:r w:rsidR="00E547C6" w:rsidRPr="00E547C6">
        <w:rPr>
          <w:rFonts w:ascii="Times New Roman" w:hAnsi="Times New Roman" w:cs="Times New Roman"/>
          <w:sz w:val="28"/>
          <w:szCs w:val="28"/>
        </w:rPr>
        <w:t>.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7C6">
        <w:rPr>
          <w:rFonts w:ascii="Times New Roman" w:hAnsi="Times New Roman" w:cs="Times New Roman"/>
          <w:b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МФЦ, а также их должностных лиц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7C6" w:rsidRPr="00E547C6" w:rsidRDefault="00043D2B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5.21</w:t>
      </w:r>
      <w:r w:rsidR="00E547C6" w:rsidRPr="00E547C6">
        <w:rPr>
          <w:rFonts w:ascii="Times New Roman" w:hAnsi="Times New Roman" w:cs="Times New Roman"/>
          <w:sz w:val="28"/>
          <w:szCs w:val="28"/>
        </w:rPr>
        <w:t xml:space="preserve">. </w:t>
      </w:r>
      <w:r w:rsidR="00E547C6" w:rsidRPr="00E547C6">
        <w:rPr>
          <w:rFonts w:ascii="Times New Roman" w:eastAsia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о должностных лиц регулируется: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15" w:anchor="/document/12177515/entry/0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</w:t>
        </w:r>
      </w:hyperlink>
      <w:r w:rsidRPr="00E547C6">
        <w:rPr>
          <w:rFonts w:ascii="Times New Roman" w:hAnsi="Times New Roman" w:cs="Times New Roman"/>
          <w:sz w:val="28"/>
          <w:szCs w:val="28"/>
        </w:rPr>
        <w:t>ом</w:t>
      </w:r>
      <w:r w:rsidR="00043D2B">
        <w:rPr>
          <w:rFonts w:ascii="Times New Roman" w:hAnsi="Times New Roman" w:cs="Times New Roman"/>
          <w:sz w:val="28"/>
          <w:szCs w:val="28"/>
        </w:rPr>
        <w:t xml:space="preserve"> от 27.07.2010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E547C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anchor="/document/27537955/entry/0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Pr="00E547C6">
        <w:rPr>
          <w:rFonts w:ascii="Times New Roman" w:hAnsi="Times New Roman" w:cs="Times New Roman"/>
          <w:sz w:val="28"/>
          <w:szCs w:val="28"/>
        </w:rPr>
        <w:t>м</w:t>
      </w:r>
      <w:r w:rsidR="00043D2B">
        <w:rPr>
          <w:rFonts w:ascii="Times New Roman" w:hAnsi="Times New Roman" w:cs="Times New Roman"/>
          <w:sz w:val="28"/>
          <w:szCs w:val="28"/>
        </w:rPr>
        <w:t xml:space="preserve"> Правительства РФ от 16.08.</w:t>
      </w:r>
      <w:r w:rsidRPr="00E547C6">
        <w:rPr>
          <w:rFonts w:ascii="Times New Roman" w:hAnsi="Times New Roman" w:cs="Times New Roman"/>
          <w:sz w:val="28"/>
          <w:szCs w:val="28"/>
        </w:rPr>
        <w:t>201</w:t>
      </w:r>
      <w:r w:rsidR="00043D2B">
        <w:rPr>
          <w:rFonts w:ascii="Times New Roman" w:hAnsi="Times New Roman" w:cs="Times New Roman"/>
          <w:sz w:val="28"/>
          <w:szCs w:val="28"/>
        </w:rPr>
        <w:t>2</w:t>
      </w:r>
      <w:r w:rsidRPr="00E547C6">
        <w:rPr>
          <w:rFonts w:ascii="Times New Roman" w:hAnsi="Times New Roman" w:cs="Times New Roman"/>
          <w:sz w:val="28"/>
          <w:szCs w:val="28"/>
        </w:rPr>
        <w:t xml:space="preserve">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7" w:history="1">
        <w:r w:rsidRPr="00E547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статьи 16</w:t>
        </w:r>
      </w:hyperlink>
      <w:r w:rsidRPr="00E547C6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6533D6" w:rsidRPr="00E547C6" w:rsidRDefault="00E547C6" w:rsidP="00E547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7C6">
        <w:rPr>
          <w:rFonts w:ascii="Times New Roman" w:hAnsi="Times New Roman" w:cs="Times New Roman"/>
          <w:sz w:val="28"/>
          <w:szCs w:val="28"/>
        </w:rPr>
        <w:t xml:space="preserve">- 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оссийской Федерации от 20.11.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6F74">
        <w:rPr>
          <w:rFonts w:ascii="Times New Roman" w:eastAsia="Times New Roman" w:hAnsi="Times New Roman" w:cs="Times New Roman"/>
          <w:sz w:val="28"/>
          <w:szCs w:val="28"/>
        </w:rPr>
        <w:t>012</w:t>
      </w:r>
      <w:r w:rsidRPr="00E547C6">
        <w:rPr>
          <w:rFonts w:ascii="Times New Roman" w:eastAsia="Times New Roman" w:hAnsi="Times New Roman" w:cs="Times New Roman"/>
          <w:sz w:val="28"/>
          <w:szCs w:val="28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E547C6">
        <w:rPr>
          <w:rFonts w:ascii="Times New Roman" w:hAnsi="Times New Roman" w:cs="Times New Roman"/>
          <w:sz w:val="28"/>
          <w:szCs w:val="28"/>
        </w:rPr>
        <w:t>»</w:t>
      </w:r>
      <w:r w:rsidR="00AC099C" w:rsidRPr="00E547C6">
        <w:rPr>
          <w:rFonts w:ascii="Times New Roman" w:hAnsi="Times New Roman" w:cs="Times New Roman"/>
          <w:sz w:val="28"/>
          <w:szCs w:val="28"/>
        </w:rPr>
        <w:t>.</w:t>
      </w:r>
      <w:r w:rsidR="00FB64DB" w:rsidRPr="00E547C6">
        <w:rPr>
          <w:rFonts w:ascii="Times New Roman" w:hAnsi="Times New Roman" w:cs="Times New Roman"/>
          <w:sz w:val="28"/>
          <w:szCs w:val="28"/>
        </w:rPr>
        <w:t>».</w:t>
      </w:r>
    </w:p>
    <w:p w:rsidR="00FB64DB" w:rsidRPr="00FB64DB" w:rsidRDefault="001E4A30" w:rsidP="00E547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64DB" w:rsidRPr="00E54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FB64DB" w:rsidRPr="00FB64DB" w:rsidRDefault="001E4A30" w:rsidP="00914C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официального опубликования в газете «</w:t>
      </w:r>
      <w:r w:rsidR="00383D5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Лабазинский вестник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подлежит опубликованию на </w:t>
      </w:r>
      <w:r w:rsidR="00CB0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42096" w:rsidRPr="00383D58">
        <w:rPr>
          <w:rFonts w:ascii="Times New Roman" w:hAnsi="Times New Roman" w:cs="Times New Roman"/>
          <w:sz w:val="28"/>
        </w:rPr>
        <w:t>Лабазинский сельсовет</w:t>
      </w:r>
      <w:r w:rsidR="00742096" w:rsidRPr="00383D58">
        <w:rPr>
          <w:rStyle w:val="apple-converted-space"/>
          <w:rFonts w:ascii="Times New Roman" w:hAnsi="Times New Roman" w:cs="Times New Roman"/>
          <w:bCs/>
          <w:sz w:val="28"/>
        </w:rPr>
        <w:t xml:space="preserve"> Курманаевского </w:t>
      </w:r>
      <w:r w:rsidR="00742096" w:rsidRPr="00383D58">
        <w:rPr>
          <w:rStyle w:val="apple-converted-space"/>
          <w:rFonts w:ascii="Times New Roman" w:hAnsi="Times New Roman" w:cs="Times New Roman"/>
          <w:bCs/>
          <w:sz w:val="28"/>
          <w:szCs w:val="28"/>
        </w:rPr>
        <w:t>района Оренбургской области</w:t>
      </w:r>
      <w:r w:rsidR="00FB64DB" w:rsidRPr="00FB64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4DB" w:rsidRPr="00914CDD" w:rsidRDefault="00FB64DB" w:rsidP="00914C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914CDD" w:rsidRPr="00914CDD" w:rsidRDefault="00914CDD" w:rsidP="00AC099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FB64DB" w:rsidRP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образования</w:t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bookmarkStart w:id="3" w:name="_GoBack"/>
      <w:bookmarkEnd w:id="3"/>
      <w:r w:rsidR="0074209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В.А.Гражданкин</w:t>
      </w:r>
    </w:p>
    <w:p w:rsidR="00FB64DB" w:rsidRDefault="00FB64DB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4CDD" w:rsidRPr="00FB64DB" w:rsidRDefault="00914CDD" w:rsidP="00FB64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4071E" w:rsidRPr="00742096" w:rsidRDefault="00FB64DB" w:rsidP="007420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64D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Разослано: в дело, администрации района, прокурору</w:t>
      </w:r>
    </w:p>
    <w:sectPr w:rsidR="00D4071E" w:rsidRPr="00742096" w:rsidSect="007420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AE1" w:rsidRDefault="005D5AE1" w:rsidP="00BF0218">
      <w:pPr>
        <w:spacing w:after="0" w:line="240" w:lineRule="auto"/>
      </w:pPr>
      <w:r>
        <w:separator/>
      </w:r>
    </w:p>
  </w:endnote>
  <w:endnote w:type="continuationSeparator" w:id="1">
    <w:p w:rsidR="005D5AE1" w:rsidRDefault="005D5AE1" w:rsidP="00BF0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AE1" w:rsidRDefault="005D5AE1" w:rsidP="00BF0218">
      <w:pPr>
        <w:spacing w:after="0" w:line="240" w:lineRule="auto"/>
      </w:pPr>
      <w:r>
        <w:separator/>
      </w:r>
    </w:p>
  </w:footnote>
  <w:footnote w:type="continuationSeparator" w:id="1">
    <w:p w:rsidR="005D5AE1" w:rsidRDefault="005D5AE1" w:rsidP="00BF0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48E6"/>
    <w:multiLevelType w:val="multilevel"/>
    <w:tmpl w:val="087AA6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71E"/>
    <w:rsid w:val="000302F2"/>
    <w:rsid w:val="00043D2B"/>
    <w:rsid w:val="001A48C2"/>
    <w:rsid w:val="001E4A30"/>
    <w:rsid w:val="001E6FDA"/>
    <w:rsid w:val="00314B82"/>
    <w:rsid w:val="00383D58"/>
    <w:rsid w:val="004F4958"/>
    <w:rsid w:val="00527D4B"/>
    <w:rsid w:val="005766B2"/>
    <w:rsid w:val="005D5AE1"/>
    <w:rsid w:val="006154F9"/>
    <w:rsid w:val="006533D6"/>
    <w:rsid w:val="00691AA7"/>
    <w:rsid w:val="00742096"/>
    <w:rsid w:val="007B0C3F"/>
    <w:rsid w:val="007E1E74"/>
    <w:rsid w:val="00825313"/>
    <w:rsid w:val="00914CDD"/>
    <w:rsid w:val="00AC099C"/>
    <w:rsid w:val="00BB1401"/>
    <w:rsid w:val="00BB245A"/>
    <w:rsid w:val="00BD3DB2"/>
    <w:rsid w:val="00BF0218"/>
    <w:rsid w:val="00C826B3"/>
    <w:rsid w:val="00CB09E9"/>
    <w:rsid w:val="00CC214E"/>
    <w:rsid w:val="00CC707F"/>
    <w:rsid w:val="00D4071E"/>
    <w:rsid w:val="00D478DA"/>
    <w:rsid w:val="00DD1FBA"/>
    <w:rsid w:val="00DE6F74"/>
    <w:rsid w:val="00E547C6"/>
    <w:rsid w:val="00E622A5"/>
    <w:rsid w:val="00FB64DB"/>
    <w:rsid w:val="00FB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71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4071E"/>
    <w:pPr>
      <w:keepNext/>
      <w:spacing w:after="0" w:line="240" w:lineRule="auto"/>
      <w:ind w:left="-54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4071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4071E"/>
    <w:pPr>
      <w:keepNext/>
      <w:framePr w:hSpace="180" w:wrap="notBeside" w:vAnchor="text" w:hAnchor="margin" w:y="-179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407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407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4071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D40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071E"/>
    <w:rPr>
      <w:b/>
      <w:bCs/>
    </w:rPr>
  </w:style>
  <w:style w:type="character" w:customStyle="1" w:styleId="apple-converted-space">
    <w:name w:val="apple-converted-space"/>
    <w:basedOn w:val="a0"/>
    <w:rsid w:val="00D4071E"/>
  </w:style>
  <w:style w:type="paragraph" w:styleId="a6">
    <w:name w:val="No Spacing"/>
    <w:uiPriority w:val="1"/>
    <w:qFormat/>
    <w:rsid w:val="00D4071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4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071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071E"/>
    <w:pPr>
      <w:ind w:left="720"/>
      <w:contextualSpacing/>
    </w:pPr>
  </w:style>
  <w:style w:type="paragraph" w:customStyle="1" w:styleId="s12">
    <w:name w:val="s_12"/>
    <w:basedOn w:val="a"/>
    <w:rsid w:val="00D4071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BF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F0218"/>
  </w:style>
  <w:style w:type="paragraph" w:styleId="ac">
    <w:name w:val="footer"/>
    <w:basedOn w:val="a"/>
    <w:link w:val="ad"/>
    <w:uiPriority w:val="99"/>
    <w:unhideWhenUsed/>
    <w:rsid w:val="00BF02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F0218"/>
  </w:style>
  <w:style w:type="paragraph" w:customStyle="1" w:styleId="ConsPlusNormal">
    <w:name w:val="ConsPlusNormal"/>
    <w:link w:val="ConsPlusNormal0"/>
    <w:rsid w:val="001E6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914CDD"/>
    <w:rPr>
      <w:rFonts w:cs="Times New Roman"/>
      <w:b w:val="0"/>
      <w:color w:val="106BBE"/>
    </w:rPr>
  </w:style>
  <w:style w:type="character" w:customStyle="1" w:styleId="af">
    <w:name w:val="Основной текст_"/>
    <w:basedOn w:val="a0"/>
    <w:link w:val="11"/>
    <w:rsid w:val="00E547C6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"/>
    <w:rsid w:val="00E547C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E54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CB1K83CE" TargetMode="External"/><Relationship Id="rId13" Type="http://schemas.openxmlformats.org/officeDocument/2006/relationships/hyperlink" Target="consultantplus://offline/ref=1DA3E51AE0180EC95543DCE6FD1FD774113BB293C9985922C80CA8C859F8AE379522880FB588FDEBK731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DA3E51AE0180EC95543DCE6FD1FD774113BB293C9985922C80CA8C859F8AE379522880FB588FDEBK731E" TargetMode="External"/><Relationship Id="rId17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A3E51AE0180EC95543DCE6FD1FD774113BB293C9985922C80CA8C859F8AE379522880FB588FDEBK73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" TargetMode="External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1E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2894</Words>
  <Characters>16497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10</cp:revision>
  <cp:lastPrinted>2023-12-22T11:19:00Z</cp:lastPrinted>
  <dcterms:created xsi:type="dcterms:W3CDTF">2023-12-03T08:38:00Z</dcterms:created>
  <dcterms:modified xsi:type="dcterms:W3CDTF">2023-12-22T11:21:00Z</dcterms:modified>
</cp:coreProperties>
</file>